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E300A" w14:textId="77777777" w:rsidR="00D721F5" w:rsidRDefault="00D721F5" w:rsidP="001B1BB6">
      <w:pPr>
        <w:pStyle w:val="NormalWeb"/>
        <w:shd w:val="clear" w:color="auto" w:fill="FFFFFF"/>
        <w:spacing w:after="195" w:afterAutospacing="0"/>
        <w:jc w:val="center"/>
        <w:rPr>
          <w:rFonts w:ascii="Verdana" w:hAnsi="Verdana"/>
          <w:color w:val="222222"/>
          <w:sz w:val="18"/>
          <w:szCs w:val="18"/>
        </w:rPr>
      </w:pPr>
      <w:r>
        <w:rPr>
          <w:rFonts w:ascii="Calibri" w:hAnsi="Calibri" w:cs="Calibri"/>
          <w:b/>
          <w:bCs/>
          <w:color w:val="222222"/>
        </w:rPr>
        <w:t>CHEARSLEY VILLAGE HALL TRUSTEES AND MANAGEMENT COMMITTEE AGM</w:t>
      </w:r>
    </w:p>
    <w:p w14:paraId="4AA5C9D9" w14:textId="44330BFF" w:rsidR="00D721F5" w:rsidRDefault="00D721F5" w:rsidP="001B1BB6">
      <w:pPr>
        <w:pStyle w:val="NormalWeb"/>
        <w:shd w:val="clear" w:color="auto" w:fill="FFFFFF"/>
        <w:spacing w:after="195" w:afterAutospacing="0"/>
        <w:jc w:val="center"/>
        <w:rPr>
          <w:rFonts w:ascii="Verdana" w:hAnsi="Verdana"/>
          <w:color w:val="222222"/>
          <w:sz w:val="18"/>
          <w:szCs w:val="18"/>
        </w:rPr>
      </w:pPr>
      <w:r>
        <w:rPr>
          <w:rFonts w:ascii="Calibri" w:hAnsi="Calibri" w:cs="Calibri"/>
          <w:b/>
          <w:bCs/>
          <w:color w:val="222222"/>
        </w:rPr>
        <w:t>MONDAY NOVEMBER 25</w:t>
      </w:r>
      <w:r>
        <w:rPr>
          <w:rFonts w:ascii="Calibri" w:hAnsi="Calibri" w:cs="Calibri"/>
          <w:b/>
          <w:bCs/>
          <w:color w:val="222222"/>
          <w:vertAlign w:val="superscript"/>
        </w:rPr>
        <w:t>TH</w:t>
      </w:r>
      <w:r>
        <w:rPr>
          <w:rFonts w:ascii="Calibri" w:hAnsi="Calibri" w:cs="Calibri"/>
          <w:b/>
          <w:bCs/>
          <w:color w:val="222222"/>
        </w:rPr>
        <w:t> 2024</w:t>
      </w:r>
    </w:p>
    <w:p w14:paraId="553D57FB" w14:textId="77777777" w:rsidR="00D721F5" w:rsidRDefault="00D721F5" w:rsidP="00D721F5">
      <w:pPr>
        <w:pStyle w:val="NormalWeb"/>
        <w:shd w:val="clear" w:color="auto" w:fill="FFFFFF"/>
        <w:spacing w:after="195" w:afterAutospacing="0"/>
        <w:rPr>
          <w:rFonts w:ascii="Verdana" w:hAnsi="Verdana"/>
          <w:color w:val="222222"/>
          <w:sz w:val="18"/>
          <w:szCs w:val="18"/>
        </w:rPr>
      </w:pPr>
      <w:proofErr w:type="gramStart"/>
      <w:r>
        <w:rPr>
          <w:rFonts w:ascii="Calibri" w:hAnsi="Calibri" w:cs="Calibri"/>
          <w:b/>
          <w:bCs/>
          <w:color w:val="222222"/>
        </w:rPr>
        <w:t>PRESENT :</w:t>
      </w:r>
      <w:proofErr w:type="gramEnd"/>
      <w:r>
        <w:rPr>
          <w:rFonts w:ascii="Calibri" w:hAnsi="Calibri" w:cs="Calibri"/>
          <w:color w:val="222222"/>
        </w:rPr>
        <w:t xml:space="preserve"> Antonia Stratford (Chairman), Sian Lewis (Treasurer) Paula Johnson (Bookings) Margaret </w:t>
      </w:r>
      <w:proofErr w:type="spellStart"/>
      <w:r>
        <w:rPr>
          <w:rFonts w:ascii="Calibri" w:hAnsi="Calibri" w:cs="Calibri"/>
          <w:color w:val="222222"/>
        </w:rPr>
        <w:t>Morbey</w:t>
      </w:r>
      <w:proofErr w:type="spellEnd"/>
      <w:r>
        <w:rPr>
          <w:rFonts w:ascii="Calibri" w:hAnsi="Calibri" w:cs="Calibri"/>
          <w:color w:val="222222"/>
        </w:rPr>
        <w:t xml:space="preserve"> (Secretary) Ruth Holland  Venetia Davies  John Lewis  Kevin Dennington</w:t>
      </w:r>
    </w:p>
    <w:p w14:paraId="2D652355"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APOLOGIES</w:t>
      </w:r>
      <w:r>
        <w:rPr>
          <w:rFonts w:ascii="Calibri" w:hAnsi="Calibri" w:cs="Calibri"/>
          <w:color w:val="222222"/>
        </w:rPr>
        <w:t xml:space="preserve">:  Della </w:t>
      </w:r>
      <w:proofErr w:type="gramStart"/>
      <w:r>
        <w:rPr>
          <w:rFonts w:ascii="Calibri" w:hAnsi="Calibri" w:cs="Calibri"/>
          <w:color w:val="222222"/>
        </w:rPr>
        <w:t>Mitchener,  Ann</w:t>
      </w:r>
      <w:proofErr w:type="gramEnd"/>
      <w:r>
        <w:rPr>
          <w:rFonts w:ascii="Calibri" w:hAnsi="Calibri" w:cs="Calibri"/>
          <w:color w:val="222222"/>
        </w:rPr>
        <w:t xml:space="preserve"> Lee</w:t>
      </w:r>
    </w:p>
    <w:p w14:paraId="1C0943FB"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MINUTES</w:t>
      </w:r>
      <w:r>
        <w:rPr>
          <w:rFonts w:ascii="Calibri" w:hAnsi="Calibri" w:cs="Calibri"/>
          <w:color w:val="222222"/>
        </w:rPr>
        <w:t> OF AGM OF February 1</w:t>
      </w:r>
      <w:r>
        <w:rPr>
          <w:rFonts w:ascii="Calibri" w:hAnsi="Calibri" w:cs="Calibri"/>
          <w:color w:val="222222"/>
          <w:vertAlign w:val="superscript"/>
        </w:rPr>
        <w:t>st</w:t>
      </w:r>
      <w:proofErr w:type="gramStart"/>
      <w:r>
        <w:rPr>
          <w:rFonts w:ascii="Calibri" w:hAnsi="Calibri" w:cs="Calibri"/>
          <w:color w:val="222222"/>
        </w:rPr>
        <w:t> 2024</w:t>
      </w:r>
      <w:proofErr w:type="gramEnd"/>
      <w:r>
        <w:rPr>
          <w:rFonts w:ascii="Calibri" w:hAnsi="Calibri" w:cs="Calibri"/>
          <w:color w:val="222222"/>
        </w:rPr>
        <w:t xml:space="preserve"> were approved.</w:t>
      </w:r>
    </w:p>
    <w:p w14:paraId="2A81AE54"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MATTERS ARISING</w:t>
      </w:r>
      <w:r>
        <w:rPr>
          <w:rFonts w:ascii="Calibri" w:hAnsi="Calibri" w:cs="Calibri"/>
          <w:color w:val="222222"/>
        </w:rPr>
        <w:t>    Brenda Dormer had resigned</w:t>
      </w:r>
    </w:p>
    <w:p w14:paraId="4C09A48E"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 xml:space="preserve">APPOINTMENT OF TRUSTEES AND </w:t>
      </w:r>
      <w:proofErr w:type="gramStart"/>
      <w:r>
        <w:rPr>
          <w:rFonts w:ascii="Calibri" w:hAnsi="Calibri" w:cs="Calibri"/>
          <w:b/>
          <w:bCs/>
          <w:color w:val="222222"/>
        </w:rPr>
        <w:t>OFFICERS</w:t>
      </w:r>
      <w:r>
        <w:rPr>
          <w:rFonts w:ascii="Calibri" w:hAnsi="Calibri" w:cs="Calibri"/>
          <w:color w:val="222222"/>
        </w:rPr>
        <w:t>  All</w:t>
      </w:r>
      <w:proofErr w:type="gramEnd"/>
      <w:r>
        <w:rPr>
          <w:rFonts w:ascii="Calibri" w:hAnsi="Calibri" w:cs="Calibri"/>
          <w:color w:val="222222"/>
        </w:rPr>
        <w:t xml:space="preserve"> current members were happy to stand as Trustees and were all reappointed. John Lewis (PC rep) agreed to become a Trustee</w:t>
      </w:r>
    </w:p>
    <w:p w14:paraId="28FAC5D6"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DECLARATION OF INTEREST AND OTHER TRUSTEESHIP</w:t>
      </w:r>
    </w:p>
    <w:p w14:paraId="37846BF3"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 xml:space="preserve">John Lewis declared his interest as a member of </w:t>
      </w:r>
      <w:proofErr w:type="spellStart"/>
      <w:r>
        <w:rPr>
          <w:rFonts w:ascii="Calibri" w:hAnsi="Calibri" w:cs="Calibri"/>
          <w:color w:val="222222"/>
        </w:rPr>
        <w:t>Chearsley</w:t>
      </w:r>
      <w:proofErr w:type="spellEnd"/>
      <w:r>
        <w:rPr>
          <w:rFonts w:ascii="Calibri" w:hAnsi="Calibri" w:cs="Calibri"/>
          <w:color w:val="222222"/>
        </w:rPr>
        <w:t xml:space="preserve"> Parish Council.  Margaret </w:t>
      </w:r>
      <w:proofErr w:type="spellStart"/>
      <w:r>
        <w:rPr>
          <w:rFonts w:ascii="Calibri" w:hAnsi="Calibri" w:cs="Calibri"/>
          <w:color w:val="222222"/>
        </w:rPr>
        <w:t>Morbey</w:t>
      </w:r>
      <w:proofErr w:type="spellEnd"/>
      <w:r>
        <w:rPr>
          <w:rFonts w:ascii="Calibri" w:hAnsi="Calibri" w:cs="Calibri"/>
          <w:color w:val="222222"/>
        </w:rPr>
        <w:t xml:space="preserve"> declared an interest as a Trustee of </w:t>
      </w:r>
      <w:proofErr w:type="spellStart"/>
      <w:r>
        <w:rPr>
          <w:rFonts w:ascii="Calibri" w:hAnsi="Calibri" w:cs="Calibri"/>
          <w:color w:val="222222"/>
        </w:rPr>
        <w:t>Chearsley</w:t>
      </w:r>
      <w:proofErr w:type="spellEnd"/>
      <w:r>
        <w:rPr>
          <w:rFonts w:ascii="Calibri" w:hAnsi="Calibri" w:cs="Calibri"/>
          <w:color w:val="222222"/>
        </w:rPr>
        <w:t xml:space="preserve"> Village Trust</w:t>
      </w:r>
    </w:p>
    <w:p w14:paraId="6E2E0E82"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 xml:space="preserve">CHAIR’S </w:t>
      </w:r>
      <w:proofErr w:type="gramStart"/>
      <w:r>
        <w:rPr>
          <w:rFonts w:ascii="Calibri" w:hAnsi="Calibri" w:cs="Calibri"/>
          <w:b/>
          <w:bCs/>
          <w:color w:val="222222"/>
        </w:rPr>
        <w:t>REPORT</w:t>
      </w:r>
      <w:r>
        <w:rPr>
          <w:rFonts w:ascii="Calibri" w:hAnsi="Calibri" w:cs="Calibri"/>
          <w:color w:val="222222"/>
        </w:rPr>
        <w:t> :</w:t>
      </w:r>
      <w:proofErr w:type="gramEnd"/>
      <w:r>
        <w:rPr>
          <w:rFonts w:ascii="Calibri" w:hAnsi="Calibri" w:cs="Calibri"/>
          <w:color w:val="222222"/>
        </w:rPr>
        <w:t xml:space="preserve"> This was the 6</w:t>
      </w:r>
      <w:r>
        <w:rPr>
          <w:rFonts w:ascii="Calibri" w:hAnsi="Calibri" w:cs="Calibri"/>
          <w:color w:val="222222"/>
          <w:vertAlign w:val="superscript"/>
        </w:rPr>
        <w:t>th</w:t>
      </w:r>
      <w:r>
        <w:rPr>
          <w:rFonts w:ascii="Calibri" w:hAnsi="Calibri" w:cs="Calibri"/>
          <w:color w:val="222222"/>
        </w:rPr>
        <w:t xml:space="preserve"> full year of the new Village Hall, sadly marked by the  sudden death of Keith Turnbull, Chairman and Treasurer in February, A plaque and tree will be erected in his memory in due course.  Antonia had stepped back in as Chairman, Paula took over the role of Treasurer until Sian took this </w:t>
      </w:r>
      <w:proofErr w:type="gramStart"/>
      <w:r>
        <w:rPr>
          <w:rFonts w:ascii="Calibri" w:hAnsi="Calibri" w:cs="Calibri"/>
          <w:color w:val="222222"/>
        </w:rPr>
        <w:t>position  on</w:t>
      </w:r>
      <w:proofErr w:type="gramEnd"/>
      <w:r>
        <w:rPr>
          <w:rFonts w:ascii="Calibri" w:hAnsi="Calibri" w:cs="Calibri"/>
          <w:color w:val="222222"/>
        </w:rPr>
        <w:t xml:space="preserve"> in April.  All </w:t>
      </w:r>
      <w:proofErr w:type="gramStart"/>
      <w:r>
        <w:rPr>
          <w:rFonts w:ascii="Calibri" w:hAnsi="Calibri" w:cs="Calibri"/>
          <w:color w:val="222222"/>
        </w:rPr>
        <w:t>members  were</w:t>
      </w:r>
      <w:proofErr w:type="gramEnd"/>
      <w:r>
        <w:rPr>
          <w:rFonts w:ascii="Calibri" w:hAnsi="Calibri" w:cs="Calibri"/>
          <w:color w:val="222222"/>
        </w:rPr>
        <w:t xml:space="preserve"> thanked for their continued  vital support for the smooth running of the hall. </w:t>
      </w:r>
      <w:proofErr w:type="gramStart"/>
      <w:r>
        <w:rPr>
          <w:rFonts w:ascii="Calibri" w:hAnsi="Calibri" w:cs="Calibri"/>
          <w:color w:val="222222"/>
        </w:rPr>
        <w:t>In particular, Paula</w:t>
      </w:r>
      <w:proofErr w:type="gramEnd"/>
      <w:r>
        <w:rPr>
          <w:rFonts w:ascii="Calibri" w:hAnsi="Calibri" w:cs="Calibri"/>
          <w:color w:val="222222"/>
        </w:rPr>
        <w:t xml:space="preserve"> as Bookings Secretary and Kevin in charge of maintenance and technical needs, Margaret and Ruth.</w:t>
      </w:r>
    </w:p>
    <w:p w14:paraId="77EF8B22"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 xml:space="preserve"> The hall floor had been deep cleaned and the leaking roof had continued to be a </w:t>
      </w:r>
      <w:proofErr w:type="gramStart"/>
      <w:r>
        <w:rPr>
          <w:rFonts w:ascii="Calibri" w:hAnsi="Calibri" w:cs="Calibri"/>
          <w:color w:val="222222"/>
        </w:rPr>
        <w:t>problem .A</w:t>
      </w:r>
      <w:proofErr w:type="gramEnd"/>
      <w:r>
        <w:rPr>
          <w:rFonts w:ascii="Calibri" w:hAnsi="Calibri" w:cs="Calibri"/>
          <w:color w:val="222222"/>
        </w:rPr>
        <w:t xml:space="preserve"> date has been arranged for cracked plastic trays associated with the solar panels to be replaced. Furlong and Higgs, the hall’s builders are to be thanked for their help in resolving this problem.</w:t>
      </w:r>
    </w:p>
    <w:p w14:paraId="3BB98592"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 xml:space="preserve">TREASURER’S </w:t>
      </w:r>
      <w:proofErr w:type="gramStart"/>
      <w:r>
        <w:rPr>
          <w:rFonts w:ascii="Calibri" w:hAnsi="Calibri" w:cs="Calibri"/>
          <w:b/>
          <w:bCs/>
          <w:color w:val="222222"/>
        </w:rPr>
        <w:t>REPORT :</w:t>
      </w:r>
      <w:proofErr w:type="gramEnd"/>
      <w:r>
        <w:rPr>
          <w:rFonts w:ascii="Calibri" w:hAnsi="Calibri" w:cs="Calibri"/>
          <w:b/>
          <w:bCs/>
          <w:color w:val="222222"/>
        </w:rPr>
        <w:t> </w:t>
      </w:r>
      <w:r>
        <w:rPr>
          <w:rFonts w:ascii="Calibri" w:hAnsi="Calibri" w:cs="Calibri"/>
          <w:color w:val="222222"/>
        </w:rPr>
        <w:t>Special mention was made of how well the records had been kept by Keith, enabling an easy take over for Sian as Treasurer. A small increase in hire charges for regular users had been made and a look at the ad-hoc charges compared to other local venues confirmed that the current level set in 2022-23 should be maintained.</w:t>
      </w:r>
    </w:p>
    <w:p w14:paraId="5746135F" w14:textId="77777777" w:rsidR="00D721F5" w:rsidRDefault="00D721F5" w:rsidP="00D721F5">
      <w:pPr>
        <w:pStyle w:val="NormalWeb"/>
        <w:shd w:val="clear" w:color="auto" w:fill="FFFFFF"/>
        <w:spacing w:after="195" w:afterAutospacing="0"/>
        <w:rPr>
          <w:rFonts w:ascii="Verdana" w:hAnsi="Verdana"/>
          <w:color w:val="222222"/>
          <w:sz w:val="18"/>
          <w:szCs w:val="18"/>
        </w:rPr>
      </w:pPr>
      <w:proofErr w:type="spellStart"/>
      <w:r>
        <w:rPr>
          <w:rFonts w:ascii="Calibri" w:hAnsi="Calibri" w:cs="Calibri"/>
          <w:color w:val="222222"/>
        </w:rPr>
        <w:t>Chuf</w:t>
      </w:r>
      <w:proofErr w:type="spellEnd"/>
      <w:r>
        <w:rPr>
          <w:rFonts w:ascii="Calibri" w:hAnsi="Calibri" w:cs="Calibri"/>
          <w:color w:val="222222"/>
        </w:rPr>
        <w:t xml:space="preserve"> and other regular </w:t>
      </w:r>
      <w:proofErr w:type="gramStart"/>
      <w:r>
        <w:rPr>
          <w:rFonts w:ascii="Calibri" w:hAnsi="Calibri" w:cs="Calibri"/>
          <w:color w:val="222222"/>
        </w:rPr>
        <w:t>hirers  plan</w:t>
      </w:r>
      <w:proofErr w:type="gramEnd"/>
      <w:r>
        <w:rPr>
          <w:rFonts w:ascii="Calibri" w:hAnsi="Calibri" w:cs="Calibri"/>
          <w:color w:val="222222"/>
        </w:rPr>
        <w:t xml:space="preserve"> to continue to use the hall in 2024-2025 and so should provide a similar level of income to this past year.</w:t>
      </w:r>
    </w:p>
    <w:p w14:paraId="3661FB7A"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 xml:space="preserve">Cash flow forecasts indicate reserves of around £55,000 </w:t>
      </w:r>
      <w:proofErr w:type="gramStart"/>
      <w:r>
        <w:rPr>
          <w:rFonts w:ascii="Calibri" w:hAnsi="Calibri" w:cs="Calibri"/>
          <w:color w:val="222222"/>
        </w:rPr>
        <w:t>at</w:t>
      </w:r>
      <w:proofErr w:type="gramEnd"/>
      <w:r>
        <w:rPr>
          <w:rFonts w:ascii="Calibri" w:hAnsi="Calibri" w:cs="Calibri"/>
          <w:color w:val="222222"/>
        </w:rPr>
        <w:t xml:space="preserve"> 30</w:t>
      </w:r>
      <w:r>
        <w:rPr>
          <w:rFonts w:ascii="Calibri" w:hAnsi="Calibri" w:cs="Calibri"/>
          <w:color w:val="222222"/>
          <w:vertAlign w:val="superscript"/>
        </w:rPr>
        <w:t>th</w:t>
      </w:r>
      <w:r>
        <w:rPr>
          <w:rFonts w:ascii="Calibri" w:hAnsi="Calibri" w:cs="Calibri"/>
          <w:color w:val="222222"/>
        </w:rPr>
        <w:t> September 2025 of which £30,000 will be “free reserves” to invest in improvements.</w:t>
      </w:r>
    </w:p>
    <w:p w14:paraId="67F95A99"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Money has been received back from the solar panels for the first time.</w:t>
      </w:r>
    </w:p>
    <w:p w14:paraId="64159345"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lastRenderedPageBreak/>
        <w:t>The Hall accounts are being submitted to Alex How, a local chartered accountant for examination before being submitted to the Charities Commission.</w:t>
      </w:r>
    </w:p>
    <w:p w14:paraId="2ABFA94A"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BOOKING’S SECRETARY REPORT</w:t>
      </w:r>
    </w:p>
    <w:p w14:paraId="15CE52F4" w14:textId="77777777" w:rsidR="00D721F5" w:rsidRDefault="00D721F5" w:rsidP="00D721F5">
      <w:pPr>
        <w:pStyle w:val="NormalWeb"/>
        <w:shd w:val="clear" w:color="auto" w:fill="FFFFFF"/>
        <w:spacing w:after="195" w:afterAutospacing="0"/>
        <w:rPr>
          <w:rFonts w:ascii="Verdana" w:hAnsi="Verdana"/>
          <w:color w:val="222222"/>
          <w:sz w:val="18"/>
          <w:szCs w:val="18"/>
        </w:rPr>
      </w:pPr>
      <w:proofErr w:type="spellStart"/>
      <w:r>
        <w:rPr>
          <w:rFonts w:ascii="Calibri" w:hAnsi="Calibri" w:cs="Calibri"/>
          <w:color w:val="222222"/>
        </w:rPr>
        <w:t>Chuf</w:t>
      </w:r>
      <w:proofErr w:type="spellEnd"/>
      <w:r>
        <w:rPr>
          <w:rFonts w:ascii="Calibri" w:hAnsi="Calibri" w:cs="Calibri"/>
          <w:color w:val="222222"/>
        </w:rPr>
        <w:t xml:space="preserve"> and regular weekly hirers continue to be steady and there have been 71 ad hoc hirings.   £250 had been withheld </w:t>
      </w:r>
      <w:proofErr w:type="gramStart"/>
      <w:r>
        <w:rPr>
          <w:rFonts w:ascii="Calibri" w:hAnsi="Calibri" w:cs="Calibri"/>
          <w:color w:val="222222"/>
        </w:rPr>
        <w:t>from  deposits</w:t>
      </w:r>
      <w:proofErr w:type="gramEnd"/>
      <w:r>
        <w:rPr>
          <w:rFonts w:ascii="Calibri" w:hAnsi="Calibri" w:cs="Calibri"/>
          <w:color w:val="222222"/>
        </w:rPr>
        <w:t xml:space="preserve">  due to contravention of the booking conditions.  Hirer’s bank details were now asked for on the application form so that the return of the deposit could be more easily made. Some enquiries had not been confirmed possibly due to difficulties with inadequate parking facilities.</w:t>
      </w:r>
    </w:p>
    <w:p w14:paraId="275110AA"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MAINTENANCE MATTERS</w:t>
      </w:r>
    </w:p>
    <w:p w14:paraId="6BF9222C"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 xml:space="preserve">The fridge is now operating satisfactorily. Possibility of </w:t>
      </w:r>
      <w:proofErr w:type="spellStart"/>
      <w:r>
        <w:rPr>
          <w:rFonts w:ascii="Calibri" w:hAnsi="Calibri" w:cs="Calibri"/>
          <w:color w:val="222222"/>
        </w:rPr>
        <w:t>Chuf</w:t>
      </w:r>
      <w:proofErr w:type="spellEnd"/>
      <w:r>
        <w:rPr>
          <w:rFonts w:ascii="Calibri" w:hAnsi="Calibri" w:cs="Calibri"/>
          <w:color w:val="222222"/>
        </w:rPr>
        <w:t xml:space="preserve"> having a separate fridge to allow the hall fridge to be switched off when not needed.  Some decorating needs to be carried </w:t>
      </w:r>
      <w:proofErr w:type="gramStart"/>
      <w:r>
        <w:rPr>
          <w:rFonts w:ascii="Calibri" w:hAnsi="Calibri" w:cs="Calibri"/>
          <w:color w:val="222222"/>
        </w:rPr>
        <w:t>out  in</w:t>
      </w:r>
      <w:proofErr w:type="gramEnd"/>
      <w:r>
        <w:rPr>
          <w:rFonts w:ascii="Calibri" w:hAnsi="Calibri" w:cs="Calibri"/>
          <w:color w:val="222222"/>
        </w:rPr>
        <w:t xml:space="preserve"> the toilets. </w:t>
      </w:r>
      <w:proofErr w:type="gramStart"/>
      <w:r>
        <w:rPr>
          <w:rFonts w:ascii="Calibri" w:hAnsi="Calibri" w:cs="Calibri"/>
          <w:color w:val="222222"/>
        </w:rPr>
        <w:t>Also</w:t>
      </w:r>
      <w:proofErr w:type="gramEnd"/>
      <w:r>
        <w:rPr>
          <w:rFonts w:ascii="Calibri" w:hAnsi="Calibri" w:cs="Calibri"/>
          <w:color w:val="222222"/>
        </w:rPr>
        <w:t xml:space="preserve"> some damp issues affecting the operating of the shutters to be monitored. Kevin to look at a leak by the water meter.</w:t>
      </w:r>
    </w:p>
    <w:p w14:paraId="4FA0D8B6" w14:textId="77777777" w:rsidR="00D721F5" w:rsidRDefault="00D721F5" w:rsidP="00D721F5">
      <w:pPr>
        <w:pStyle w:val="NormalWeb"/>
        <w:shd w:val="clear" w:color="auto" w:fill="FFFFFF"/>
        <w:spacing w:after="195" w:afterAutospacing="0"/>
        <w:rPr>
          <w:rFonts w:ascii="Verdana" w:hAnsi="Verdana"/>
          <w:color w:val="222222"/>
          <w:sz w:val="18"/>
          <w:szCs w:val="18"/>
        </w:rPr>
      </w:pPr>
      <w:proofErr w:type="gramStart"/>
      <w:r>
        <w:rPr>
          <w:rFonts w:ascii="Calibri" w:hAnsi="Calibri" w:cs="Calibri"/>
          <w:b/>
          <w:bCs/>
          <w:color w:val="222222"/>
        </w:rPr>
        <w:t>Signage </w:t>
      </w:r>
      <w:r>
        <w:rPr>
          <w:rFonts w:ascii="Calibri" w:hAnsi="Calibri" w:cs="Calibri"/>
          <w:color w:val="222222"/>
        </w:rPr>
        <w:t>:</w:t>
      </w:r>
      <w:proofErr w:type="gramEnd"/>
      <w:r>
        <w:rPr>
          <w:rFonts w:ascii="Calibri" w:hAnsi="Calibri" w:cs="Calibri"/>
          <w:color w:val="222222"/>
        </w:rPr>
        <w:t xml:space="preserve"> Antonia to look into signs about dogs on leads, no smoking signs and display of contact phone number for maintenance and emergency reasons in the playground.</w:t>
      </w:r>
    </w:p>
    <w:p w14:paraId="68A69927"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Storage:  </w:t>
      </w:r>
      <w:r>
        <w:rPr>
          <w:rFonts w:ascii="Calibri" w:hAnsi="Calibri" w:cs="Calibri"/>
          <w:color w:val="222222"/>
        </w:rPr>
        <w:t xml:space="preserve">Discussion continues on the best way to </w:t>
      </w:r>
      <w:proofErr w:type="gramStart"/>
      <w:r>
        <w:rPr>
          <w:rFonts w:ascii="Calibri" w:hAnsi="Calibri" w:cs="Calibri"/>
          <w:color w:val="222222"/>
        </w:rPr>
        <w:t>proceed  -</w:t>
      </w:r>
      <w:proofErr w:type="gramEnd"/>
      <w:r>
        <w:rPr>
          <w:rFonts w:ascii="Calibri" w:hAnsi="Calibri" w:cs="Calibri"/>
          <w:color w:val="222222"/>
        </w:rPr>
        <w:t xml:space="preserve"> Possibilities being  a 20ft container, an open sided container; steel shed or garage, a purpose built wooden shed as originally considered. (John Lewis to follow up with own </w:t>
      </w:r>
      <w:proofErr w:type="gramStart"/>
      <w:r>
        <w:rPr>
          <w:rFonts w:ascii="Calibri" w:hAnsi="Calibri" w:cs="Calibri"/>
          <w:color w:val="222222"/>
        </w:rPr>
        <w:t>contact)  The</w:t>
      </w:r>
      <w:proofErr w:type="gramEnd"/>
      <w:r>
        <w:rPr>
          <w:rFonts w:ascii="Calibri" w:hAnsi="Calibri" w:cs="Calibri"/>
          <w:color w:val="222222"/>
        </w:rPr>
        <w:t xml:space="preserve"> Parish council is happy to contribute.  </w:t>
      </w:r>
      <w:proofErr w:type="spellStart"/>
      <w:r>
        <w:rPr>
          <w:rFonts w:ascii="Calibri" w:hAnsi="Calibri" w:cs="Calibri"/>
          <w:color w:val="222222"/>
        </w:rPr>
        <w:t>Chuf</w:t>
      </w:r>
      <w:proofErr w:type="spellEnd"/>
      <w:r>
        <w:rPr>
          <w:rFonts w:ascii="Calibri" w:hAnsi="Calibri" w:cs="Calibri"/>
          <w:color w:val="222222"/>
        </w:rPr>
        <w:t xml:space="preserve"> to be asked to clear </w:t>
      </w:r>
      <w:proofErr w:type="gramStart"/>
      <w:r>
        <w:rPr>
          <w:rFonts w:ascii="Calibri" w:hAnsi="Calibri" w:cs="Calibri"/>
          <w:color w:val="222222"/>
        </w:rPr>
        <w:t>out  if</w:t>
      </w:r>
      <w:proofErr w:type="gramEnd"/>
      <w:r>
        <w:rPr>
          <w:rFonts w:ascii="Calibri" w:hAnsi="Calibri" w:cs="Calibri"/>
          <w:color w:val="222222"/>
        </w:rPr>
        <w:t xml:space="preserve"> </w:t>
      </w:r>
      <w:proofErr w:type="spellStart"/>
      <w:r>
        <w:rPr>
          <w:rFonts w:ascii="Calibri" w:hAnsi="Calibri" w:cs="Calibri"/>
          <w:color w:val="222222"/>
        </w:rPr>
        <w:t>possible,the</w:t>
      </w:r>
      <w:proofErr w:type="spellEnd"/>
      <w:r>
        <w:rPr>
          <w:rFonts w:ascii="Calibri" w:hAnsi="Calibri" w:cs="Calibri"/>
          <w:color w:val="222222"/>
        </w:rPr>
        <w:t xml:space="preserve"> container provided for them.</w:t>
      </w:r>
    </w:p>
    <w:p w14:paraId="5A4E619B"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b/>
          <w:bCs/>
          <w:color w:val="222222"/>
        </w:rPr>
        <w:t>AOB </w:t>
      </w:r>
    </w:p>
    <w:p w14:paraId="0C035B7E"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Quotes for work to the main Gate posts are awaited</w:t>
      </w:r>
    </w:p>
    <w:p w14:paraId="77D99EA0"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Positive comments had been received on the clean state of the floor.</w:t>
      </w:r>
    </w:p>
    <w:p w14:paraId="72A7669E"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The Hall website should be updated with removal of old photos</w:t>
      </w:r>
    </w:p>
    <w:p w14:paraId="1B18BD67" w14:textId="77777777" w:rsidR="00D721F5" w:rsidRDefault="00D721F5" w:rsidP="00D721F5">
      <w:pPr>
        <w:pStyle w:val="NormalWeb"/>
        <w:shd w:val="clear" w:color="auto" w:fill="FFFFFF"/>
        <w:spacing w:after="195" w:afterAutospacing="0"/>
        <w:rPr>
          <w:rFonts w:ascii="Verdana" w:hAnsi="Verdana"/>
          <w:color w:val="222222"/>
          <w:sz w:val="18"/>
          <w:szCs w:val="18"/>
        </w:rPr>
      </w:pPr>
      <w:r>
        <w:rPr>
          <w:rFonts w:ascii="Calibri" w:hAnsi="Calibri" w:cs="Calibri"/>
          <w:color w:val="222222"/>
        </w:rPr>
        <w:t>New chairs for the hall cannot be ordered until there is suitable storage for them.</w:t>
      </w:r>
    </w:p>
    <w:p w14:paraId="4C804B83" w14:textId="77777777" w:rsidR="00BB497F" w:rsidRDefault="00BB497F"/>
    <w:sectPr w:rsidR="00BB4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F5"/>
    <w:rsid w:val="00036E20"/>
    <w:rsid w:val="00180216"/>
    <w:rsid w:val="001B1BB6"/>
    <w:rsid w:val="00227FCB"/>
    <w:rsid w:val="00362517"/>
    <w:rsid w:val="005E6B9B"/>
    <w:rsid w:val="00687A8D"/>
    <w:rsid w:val="00BB497F"/>
    <w:rsid w:val="00CD6E42"/>
    <w:rsid w:val="00D721F5"/>
    <w:rsid w:val="00E45158"/>
    <w:rsid w:val="00E51A45"/>
    <w:rsid w:val="00EB468C"/>
    <w:rsid w:val="00FA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18ADD3"/>
  <w15:chartTrackingRefBased/>
  <w15:docId w15:val="{97E374F9-AC32-094E-ACAD-E6EE105F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1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1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1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1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1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1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1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1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1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1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1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1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1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1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1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1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1F5"/>
    <w:rPr>
      <w:rFonts w:eastAsiaTheme="majorEastAsia" w:cstheme="majorBidi"/>
      <w:color w:val="272727" w:themeColor="text1" w:themeTint="D8"/>
    </w:rPr>
  </w:style>
  <w:style w:type="paragraph" w:styleId="Title">
    <w:name w:val="Title"/>
    <w:basedOn w:val="Normal"/>
    <w:next w:val="Normal"/>
    <w:link w:val="TitleChar"/>
    <w:uiPriority w:val="10"/>
    <w:qFormat/>
    <w:rsid w:val="00D721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1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1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1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1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1F5"/>
    <w:rPr>
      <w:i/>
      <w:iCs/>
      <w:color w:val="404040" w:themeColor="text1" w:themeTint="BF"/>
    </w:rPr>
  </w:style>
  <w:style w:type="paragraph" w:styleId="ListParagraph">
    <w:name w:val="List Paragraph"/>
    <w:basedOn w:val="Normal"/>
    <w:uiPriority w:val="34"/>
    <w:qFormat/>
    <w:rsid w:val="00D721F5"/>
    <w:pPr>
      <w:ind w:left="720"/>
      <w:contextualSpacing/>
    </w:pPr>
  </w:style>
  <w:style w:type="character" w:styleId="IntenseEmphasis">
    <w:name w:val="Intense Emphasis"/>
    <w:basedOn w:val="DefaultParagraphFont"/>
    <w:uiPriority w:val="21"/>
    <w:qFormat/>
    <w:rsid w:val="00D721F5"/>
    <w:rPr>
      <w:i/>
      <w:iCs/>
      <w:color w:val="0F4761" w:themeColor="accent1" w:themeShade="BF"/>
    </w:rPr>
  </w:style>
  <w:style w:type="paragraph" w:styleId="IntenseQuote">
    <w:name w:val="Intense Quote"/>
    <w:basedOn w:val="Normal"/>
    <w:next w:val="Normal"/>
    <w:link w:val="IntenseQuoteChar"/>
    <w:uiPriority w:val="30"/>
    <w:qFormat/>
    <w:rsid w:val="00D721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1F5"/>
    <w:rPr>
      <w:i/>
      <w:iCs/>
      <w:color w:val="0F4761" w:themeColor="accent1" w:themeShade="BF"/>
    </w:rPr>
  </w:style>
  <w:style w:type="character" w:styleId="IntenseReference">
    <w:name w:val="Intense Reference"/>
    <w:basedOn w:val="DefaultParagraphFont"/>
    <w:uiPriority w:val="32"/>
    <w:qFormat/>
    <w:rsid w:val="00D721F5"/>
    <w:rPr>
      <w:b/>
      <w:bCs/>
      <w:smallCaps/>
      <w:color w:val="0F4761" w:themeColor="accent1" w:themeShade="BF"/>
      <w:spacing w:val="5"/>
    </w:rPr>
  </w:style>
  <w:style w:type="paragraph" w:styleId="NormalWeb">
    <w:name w:val="Normal (Web)"/>
    <w:basedOn w:val="Normal"/>
    <w:uiPriority w:val="99"/>
    <w:semiHidden/>
    <w:unhideWhenUsed/>
    <w:rsid w:val="00D721F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3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Stratford</dc:creator>
  <cp:keywords/>
  <dc:description/>
  <cp:lastModifiedBy>Antonia Stratford</cp:lastModifiedBy>
  <cp:revision>2</cp:revision>
  <dcterms:created xsi:type="dcterms:W3CDTF">2025-01-25T18:05:00Z</dcterms:created>
  <dcterms:modified xsi:type="dcterms:W3CDTF">2025-01-25T18:06:00Z</dcterms:modified>
</cp:coreProperties>
</file>